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ACEE7" w14:textId="50DC3CAA" w:rsidR="00A06312" w:rsidRPr="00A06312" w:rsidRDefault="00A06312" w:rsidP="00A0631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</w:rPr>
      </w:pPr>
      <w:r w:rsidRPr="00A06312">
        <w:rPr>
          <w:rFonts w:ascii="Times New Roman" w:hAnsi="Times New Roman" w:cs="Times New Roman"/>
          <w:b/>
          <w:bCs/>
        </w:rPr>
        <w:t>К</w:t>
      </w:r>
      <w:r w:rsidRPr="00A06312">
        <w:rPr>
          <w:rFonts w:ascii="Times New Roman" w:hAnsi="Times New Roman" w:cs="Times New Roman"/>
          <w:b/>
          <w:bCs/>
        </w:rPr>
        <w:t>ак выбрать сыр</w:t>
      </w:r>
    </w:p>
    <w:p w14:paraId="28204D16" w14:textId="77777777" w:rsidR="00A06312" w:rsidRPr="00A06312" w:rsidRDefault="00A06312" w:rsidP="00A0631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7A39FE4F" w14:textId="77777777" w:rsidR="00A06312" w:rsidRPr="00A06312" w:rsidRDefault="00A06312" w:rsidP="00A0631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06312">
        <w:rPr>
          <w:rFonts w:ascii="Times New Roman" w:hAnsi="Times New Roman" w:cs="Times New Roman"/>
        </w:rPr>
        <w:t>Роспотребнадзор информирует о ключевых аспектах, на которые следует обратить внимание при покупке сыра.</w:t>
      </w:r>
    </w:p>
    <w:p w14:paraId="6CC57E90" w14:textId="77777777" w:rsidR="00A06312" w:rsidRPr="00A06312" w:rsidRDefault="00A06312" w:rsidP="00A0631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06312">
        <w:rPr>
          <w:rFonts w:ascii="Times New Roman" w:hAnsi="Times New Roman" w:cs="Times New Roman"/>
        </w:rPr>
        <w:t>На что обратить внимание?</w:t>
      </w:r>
    </w:p>
    <w:p w14:paraId="4CA20F99" w14:textId="77777777" w:rsidR="00A06312" w:rsidRPr="00A06312" w:rsidRDefault="00A06312" w:rsidP="00A0631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06312">
        <w:rPr>
          <w:rFonts w:ascii="Times New Roman" w:hAnsi="Times New Roman" w:cs="Times New Roman"/>
        </w:rPr>
        <w:t>• Убедитесь, что на упаковке указано точное наименование продукта и его состав. Для молокосодержащих продуктов с заменителем молочного жира не допускается использование терминов, относящихся к натуральному молоку и молочным продуктам.</w:t>
      </w:r>
    </w:p>
    <w:p w14:paraId="003D3E9F" w14:textId="77777777" w:rsidR="00A06312" w:rsidRPr="00A06312" w:rsidRDefault="00A06312" w:rsidP="00A0631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06312">
        <w:rPr>
          <w:rFonts w:ascii="Times New Roman" w:hAnsi="Times New Roman" w:cs="Times New Roman"/>
        </w:rPr>
        <w:t>• На этикетке должна быть указана информация о производителе, дата изготовления, срок годности и условия хранения.</w:t>
      </w:r>
    </w:p>
    <w:p w14:paraId="48980BAA" w14:textId="77777777" w:rsidR="00A06312" w:rsidRPr="00A06312" w:rsidRDefault="00A06312" w:rsidP="00A0631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06312">
        <w:rPr>
          <w:rFonts w:ascii="Times New Roman" w:hAnsi="Times New Roman" w:cs="Times New Roman"/>
        </w:rPr>
        <w:t>• С 1 июня 2021 года на упаковке сыра обязательна маркировка «Честный ЗНАК», ее можно проверить с помощью мобильного приложения. Это позволяет удостовериться в легальности продукта и узнать его реальный состав.</w:t>
      </w:r>
    </w:p>
    <w:p w14:paraId="1CB95974" w14:textId="77777777" w:rsidR="00A06312" w:rsidRPr="00A06312" w:rsidRDefault="00A06312" w:rsidP="00A0631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06312">
        <w:rPr>
          <w:rFonts w:ascii="Times New Roman" w:hAnsi="Times New Roman" w:cs="Times New Roman"/>
        </w:rPr>
        <w:t>Внешний вид и качество</w:t>
      </w:r>
    </w:p>
    <w:p w14:paraId="398868C2" w14:textId="77777777" w:rsidR="00A06312" w:rsidRPr="00A06312" w:rsidRDefault="00A06312" w:rsidP="00A0631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06312">
        <w:rPr>
          <w:rFonts w:ascii="Times New Roman" w:hAnsi="Times New Roman" w:cs="Times New Roman"/>
        </w:rPr>
        <w:t>• На разрезе сыр должен иметь ровную структуру и характерный рисунок. Не допускаются трещины и неровности.</w:t>
      </w:r>
    </w:p>
    <w:p w14:paraId="4127AC60" w14:textId="77777777" w:rsidR="00A06312" w:rsidRPr="00A06312" w:rsidRDefault="00A06312" w:rsidP="00A0631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06312">
        <w:rPr>
          <w:rFonts w:ascii="Times New Roman" w:hAnsi="Times New Roman" w:cs="Times New Roman"/>
        </w:rPr>
        <w:t>• Корка должна быть ровной и тонкой, без повреждений. Может быть покрыта полимерной пленкой. Толстый подкорковый слой считается недопустимым.</w:t>
      </w:r>
    </w:p>
    <w:p w14:paraId="2A0CA6CF" w14:textId="77777777" w:rsidR="00A06312" w:rsidRPr="00A06312" w:rsidRDefault="00A06312" w:rsidP="00A0631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06312">
        <w:rPr>
          <w:rFonts w:ascii="Times New Roman" w:hAnsi="Times New Roman" w:cs="Times New Roman"/>
        </w:rPr>
        <w:t>• Сыр должен иметь приятный, характерный аромат — сладковато‑пряный или слегка кисловатый. Следует избегать сыров с прогорклым, тухлым или жирным запахом. Плесень допустима только у специальных сортов сыра.</w:t>
      </w:r>
    </w:p>
    <w:p w14:paraId="42681510" w14:textId="77777777" w:rsidR="00A06312" w:rsidRPr="00A06312" w:rsidRDefault="00A06312" w:rsidP="00A0631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06312">
        <w:rPr>
          <w:rFonts w:ascii="Times New Roman" w:hAnsi="Times New Roman" w:cs="Times New Roman"/>
        </w:rPr>
        <w:t>• Цвет сыра должен варьироваться от белого до светло‑желтого и быть равномерным. Консистенция — эластичная и однородная, рыхлая или потрескавшаяся текстура недопустима.</w:t>
      </w:r>
    </w:p>
    <w:p w14:paraId="645135AE" w14:textId="5751EEB6" w:rsidR="00AC06BC" w:rsidRPr="00A06312" w:rsidRDefault="00A06312" w:rsidP="00A0631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06312">
        <w:rPr>
          <w:rFonts w:ascii="Times New Roman" w:hAnsi="Times New Roman" w:cs="Times New Roman"/>
        </w:rPr>
        <w:t>Если у вас есть основания полагать, что купленный продукт некачественный или маркировка вводит в заблуждение, обращайтесь в территориальный орган Роспотребнадзора или оставляйте обращение на официальном сайте ведомства. Роспотребнадзор продолжает контроль качества сыра и сырных продуктов и принимает меры в отношении нарушителей в интересах безопасности потребителей.</w:t>
      </w:r>
    </w:p>
    <w:sectPr w:rsidR="00AC06BC" w:rsidRPr="00A06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6BC"/>
    <w:rsid w:val="006E7A1B"/>
    <w:rsid w:val="00A06312"/>
    <w:rsid w:val="00AC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95D46"/>
  <w15:chartTrackingRefBased/>
  <w15:docId w15:val="{B23BF0C5-408F-43F5-9B37-221D7ADBB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06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06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06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06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06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06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6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6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6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06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C06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C06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C06B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C06B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C06B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C06B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C06B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C06B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C06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C06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06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C06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C06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C06B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C06B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C06B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C06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C06B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C06B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KaravanovaTV</dc:creator>
  <cp:keywords/>
  <dc:description/>
  <cp:lastModifiedBy>KaravanovaTV</cp:lastModifiedBy>
  <cp:revision>2</cp:revision>
  <dcterms:created xsi:type="dcterms:W3CDTF">2026-03-02T07:20:00Z</dcterms:created>
  <dcterms:modified xsi:type="dcterms:W3CDTF">2026-03-02T07:20:00Z</dcterms:modified>
</cp:coreProperties>
</file>